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5A5E90" w:rsidRDefault="001A6B46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5A5E90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 xml:space="preserve">IDA8 Audio </w:t>
                            </w:r>
                            <w:r w:rsidR="005A5E90" w:rsidRPr="005A5E90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" fillcolor="white [3201]" strokecolor="white [3212]" strokeweight=".5pt">
                <v:textbox>
                  <w:txbxContent>
                    <w:p w:rsidR="00781CCF" w:rsidRPr="005A5E90" w:rsidRDefault="001A6B46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 w:rsidRPr="005A5E90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 xml:space="preserve">IDA8 Audio </w:t>
                      </w:r>
                      <w:r w:rsidR="005A5E90" w:rsidRPr="005A5E90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5A7C7C" w:rsidRDefault="001A6B46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>
        <w:rPr>
          <w:rFonts w:ascii="FuturaA Bk BT;Century Gothic" w:hAnsi="FuturaA Bk BT;Century Gothic"/>
          <w:sz w:val="32"/>
          <w:szCs w:val="32"/>
        </w:rPr>
        <w:t xml:space="preserve">IDA8 Audio </w:t>
      </w:r>
      <w:r w:rsidR="005A5E90">
        <w:rPr>
          <w:rFonts w:ascii="FuturaA Bk BT;Century Gothic" w:hAnsi="FuturaA Bk BT;Century Gothic"/>
          <w:sz w:val="32"/>
          <w:szCs w:val="32"/>
        </w:rPr>
        <w:t>IN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1A6B46" w:rsidRPr="00D81C4B" w:rsidRDefault="001A6B46" w:rsidP="001A6B46">
          <w:pPr>
            <w:pStyle w:val="AEBody"/>
            <w:ind w:left="0"/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</w:pPr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4-kanalige </w:t>
          </w:r>
          <w:proofErr w:type="spellStart"/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analoge</w:t>
          </w:r>
          <w:proofErr w:type="spellEnd"/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r w:rsidR="005A5E90" w:rsidRPr="005A5E90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0 dB/</w:t>
          </w:r>
          <w:proofErr w:type="spellStart"/>
          <w:r w:rsidR="005A5E90" w:rsidRPr="005A5E90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Mic</w:t>
          </w:r>
          <w:proofErr w:type="spellEnd"/>
          <w:r w:rsidR="005A5E90" w:rsidRPr="005A5E90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="005A5E90" w:rsidRPr="005A5E90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Audioeingangskarte</w:t>
          </w:r>
          <w:proofErr w:type="spellEnd"/>
          <w:r w:rsidR="005A5E90" w:rsidRPr="005A5E90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für</w:t>
          </w:r>
          <w:proofErr w:type="spellEnd"/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IDA8C, IDA8S</w:t>
          </w:r>
          <w:r w:rsidR="00786B47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</w:t>
          </w:r>
          <w:proofErr w:type="spellStart"/>
          <w:r w:rsidR="00786B47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und</w:t>
          </w:r>
          <w:proofErr w:type="spellEnd"/>
          <w:r w:rsidR="00786B47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IDA8S</w:t>
          </w:r>
          <w:r w:rsidRPr="00D81C4B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AB.</w:t>
          </w:r>
        </w:p>
        <w:p w:rsidR="005A7C7C" w:rsidRPr="005A7C7C" w:rsidRDefault="005A7C7C" w:rsidP="002F6950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5A7C7C" w:rsidRPr="005A7C7C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D81C4B" w:rsidRDefault="00110075" w:rsidP="002F6950">
          <w:pPr>
            <w:ind w:right="-1050"/>
            <w:rPr>
              <w:rFonts w:ascii="Arial" w:hAnsi="Arial" w:cs="Arial"/>
              <w:lang w:val="fr-FR"/>
            </w:rPr>
          </w:pPr>
        </w:p>
        <w:p w:rsidR="005A7C7C" w:rsidRPr="00D81C4B" w:rsidRDefault="005A7C7C" w:rsidP="005A7C7C">
          <w:pPr>
            <w:pStyle w:val="Titre1"/>
            <w:keepNext w:val="0"/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  <w:lang w:val="fr-FR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D03E65" w:rsidRPr="001A6B46" w:rsidTr="00786B47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03E65" w:rsidRPr="00786B47" w:rsidRDefault="00786B47" w:rsidP="00786B4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sz w:val="16"/>
                    <w:szCs w:val="24"/>
                    <w:lang w:val="de-DE"/>
                  </w:rPr>
                </w:pPr>
                <w:r w:rsidRPr="00786B4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Audioeingänge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D03E65" w:rsidRPr="005A7C7C" w:rsidRDefault="00D03E65" w:rsidP="00DF2FD1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86B47" w:rsidRPr="001A6B46" w:rsidTr="00786B47">
            <w:tc>
              <w:tcPr>
                <w:tcW w:w="4386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Audioeingängen Anzahl: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4</w:t>
                </w:r>
              </w:p>
            </w:tc>
          </w:tr>
          <w:tr w:rsidR="00786B47" w:rsidRPr="001A6B46" w:rsidTr="00786B4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Eingangsimpedanz: 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10k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 xml:space="preserve">Ω, </w:t>
                </w:r>
                <w:proofErr w:type="spellStart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symmetrisch</w:t>
                </w:r>
                <w:proofErr w:type="spellEnd"/>
              </w:p>
            </w:tc>
          </w:tr>
          <w:tr w:rsidR="00786B47" w:rsidRPr="001A6B46" w:rsidTr="00786B4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Eingangsempfindlichkeit: 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0 dB, -12 dB, -24 dB, -40 dB, -55 dB, getrennt via Software schaltbar</w:t>
                </w:r>
              </w:p>
            </w:tc>
          </w:tr>
          <w:tr w:rsidR="00786B47" w:rsidRPr="001A6B46" w:rsidTr="00786B4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Phantomspeisung: 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48 VDC, getrennt via Software schaltbar</w:t>
                </w:r>
              </w:p>
            </w:tc>
          </w:tr>
          <w:tr w:rsidR="00786B47" w:rsidRPr="001A6B46" w:rsidTr="00786B4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Anschlüsse: 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Steckbare Schraubklemmen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ab/>
                </w:r>
              </w:p>
            </w:tc>
          </w:tr>
          <w:tr w:rsidR="00786B47" w:rsidRPr="001A6B46" w:rsidTr="00786B47">
            <w:tc>
              <w:tcPr>
                <w:tcW w:w="4386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Frequenzgang: </w:t>
                </w:r>
              </w:p>
            </w:tc>
            <w:tc>
              <w:tcPr>
                <w:tcW w:w="4965" w:type="dxa"/>
                <w:tcBorders>
                  <w:top w:val="nil"/>
                  <w:bottom w:val="nil"/>
                </w:tcBorders>
                <w:vAlign w:val="center"/>
              </w:tcPr>
              <w:p w:rsidR="00786B47" w:rsidRPr="00786B47" w:rsidRDefault="00786B47" w:rsidP="00786B4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20 Hz bis 20k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>Hz</w:t>
                </w:r>
              </w:p>
            </w:tc>
          </w:tr>
          <w:tr w:rsidR="00786B47" w:rsidRPr="001A6B46" w:rsidTr="00786B47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786B47" w:rsidRPr="00786B47" w:rsidRDefault="00786B47" w:rsidP="00786B47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Verzerrungen: 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786B47" w:rsidRPr="00786B47" w:rsidRDefault="00786B47" w:rsidP="00786B4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 xml:space="preserve">&lt; 0,03%, + 0 </w:t>
                </w:r>
                <w:proofErr w:type="spellStart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dBu</w:t>
                </w:r>
                <w:proofErr w:type="spellEnd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, 20 – 20k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>Hz, unity gain, 20k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786B47">
                  <w:rPr>
                    <w:rFonts w:ascii="Arial" w:hAnsi="Arial" w:cs="Arial"/>
                    <w:sz w:val="20"/>
                    <w:szCs w:val="20"/>
                  </w:rPr>
                  <w:t xml:space="preserve">Hz </w:t>
                </w:r>
                <w:proofErr w:type="spellStart"/>
                <w:r w:rsidRPr="00786B47">
                  <w:rPr>
                    <w:rFonts w:ascii="Arial" w:hAnsi="Arial" w:cs="Arial"/>
                    <w:sz w:val="20"/>
                    <w:szCs w:val="20"/>
                  </w:rPr>
                  <w:t>Bandbreite</w:t>
                </w:r>
                <w:proofErr w:type="spellEnd"/>
              </w:p>
            </w:tc>
          </w:tr>
          <w:tr w:rsidR="000D538F" w:rsidRPr="00E256BA" w:rsidTr="00FC4806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8B7BC9" w:rsidRDefault="00786B47" w:rsidP="008B7BC9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sz w:val="16"/>
                    <w:szCs w:val="16"/>
                    <w:lang w:val="de-DE"/>
                  </w:rPr>
                </w:pPr>
                <w:proofErr w:type="spellStart"/>
                <w:r w:rsidRPr="00786B4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Mecanisch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786B47" w:rsidRPr="00E256BA" w:rsidTr="005A7C7C">
            <w:tc>
              <w:tcPr>
                <w:tcW w:w="4386" w:type="dxa"/>
                <w:vAlign w:val="center"/>
              </w:tcPr>
              <w:p w:rsidR="00786B47" w:rsidRPr="005A7C7C" w:rsidRDefault="00786B47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86B47" w:rsidRPr="00786B47" w:rsidRDefault="00786B47" w:rsidP="00786B4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65 x 25 x185 mm</w:t>
                </w:r>
              </w:p>
            </w:tc>
          </w:tr>
          <w:tr w:rsidR="00786B47" w:rsidRPr="00E256BA" w:rsidTr="005A7C7C">
            <w:tc>
              <w:tcPr>
                <w:tcW w:w="4386" w:type="dxa"/>
                <w:vAlign w:val="center"/>
              </w:tcPr>
              <w:p w:rsidR="00786B47" w:rsidRPr="005A7C7C" w:rsidRDefault="00786B47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Gewicht</w:t>
                </w:r>
                <w:proofErr w:type="spellEnd"/>
                <w:r w:rsidRPr="00786B47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86B47" w:rsidRPr="00786B47" w:rsidRDefault="00786B47" w:rsidP="00786B47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</w:rPr>
                </w:pPr>
                <w:r w:rsidRPr="00786B47">
                  <w:rPr>
                    <w:rFonts w:ascii="Arial" w:hAnsi="Arial" w:cs="Arial"/>
                    <w:sz w:val="20"/>
                    <w:szCs w:val="20"/>
                  </w:rPr>
                  <w:t>0,1 kg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DF2FD1" w:rsidP="007F6062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IDA</w:t>
                </w:r>
                <w:r w:rsidR="001A6B46">
                  <w:rPr>
                    <w:rFonts w:ascii="Arial" w:hAnsi="Arial" w:cs="Arial"/>
                    <w:sz w:val="20"/>
                    <w:szCs w:val="20"/>
                  </w:rPr>
                  <w:t xml:space="preserve">8 Audio </w:t>
                </w:r>
                <w:r w:rsidR="005A5E90">
                  <w:rPr>
                    <w:rFonts w:ascii="Arial" w:hAnsi="Arial" w:cs="Arial"/>
                    <w:sz w:val="20"/>
                    <w:szCs w:val="20"/>
                  </w:rPr>
                  <w:t>IN</w:t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5A7C7C">
            <w:tc>
              <w:tcPr>
                <w:tcW w:w="4386" w:type="dxa"/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7F6062" w:rsidRPr="005A7C7C" w:rsidRDefault="008B7BC9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7F6062" w:rsidRPr="00E256BA" w:rsidTr="00FC4806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7F6062" w:rsidRPr="00E256BA" w:rsidTr="00FC4806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</w:t>
                </w:r>
                <w:proofErr w:type="spellEnd"/>
                <w:r w:rsidRPr="005A7C7C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5A7C7C" w:rsidRDefault="007F6062" w:rsidP="007F6062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5A7C7C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910109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0109" w:rsidRDefault="00910109" w:rsidP="0051148C">
      <w:r>
        <w:separator/>
      </w:r>
    </w:p>
  </w:endnote>
  <w:endnote w:type="continuationSeparator" w:id="0">
    <w:p w:rsidR="00910109" w:rsidRDefault="00910109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71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2"/>
      <w:gridCol w:w="8547"/>
    </w:tblGrid>
    <w:tr w:rsidR="0076612F" w:rsidRPr="00781CCF" w:rsidTr="0076612F">
      <w:trPr>
        <w:trHeight w:val="691"/>
      </w:trPr>
      <w:tc>
        <w:tcPr>
          <w:tcW w:w="501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499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0109" w:rsidRDefault="00910109" w:rsidP="0051148C">
      <w:r>
        <w:separator/>
      </w:r>
    </w:p>
  </w:footnote>
  <w:footnote w:type="continuationSeparator" w:id="0">
    <w:p w:rsidR="00910109" w:rsidRDefault="00910109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1A6B46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IDA8 Audio </w:t>
              </w:r>
              <w:r w:rsidR="005A5E90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IN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5A5E90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IDA8 Audio IN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40"/>
  </w:num>
  <w:num w:numId="2">
    <w:abstractNumId w:val="43"/>
  </w:num>
  <w:num w:numId="3">
    <w:abstractNumId w:val="29"/>
  </w:num>
  <w:num w:numId="4">
    <w:abstractNumId w:val="15"/>
  </w:num>
  <w:num w:numId="5">
    <w:abstractNumId w:val="32"/>
  </w:num>
  <w:num w:numId="6">
    <w:abstractNumId w:val="0"/>
  </w:num>
  <w:num w:numId="7">
    <w:abstractNumId w:val="25"/>
  </w:num>
  <w:num w:numId="8">
    <w:abstractNumId w:val="20"/>
  </w:num>
  <w:num w:numId="9">
    <w:abstractNumId w:val="34"/>
  </w:num>
  <w:num w:numId="10">
    <w:abstractNumId w:val="21"/>
  </w:num>
  <w:num w:numId="11">
    <w:abstractNumId w:val="27"/>
  </w:num>
  <w:num w:numId="12">
    <w:abstractNumId w:val="2"/>
  </w:num>
  <w:num w:numId="13">
    <w:abstractNumId w:val="47"/>
  </w:num>
  <w:num w:numId="14">
    <w:abstractNumId w:val="26"/>
  </w:num>
  <w:num w:numId="15">
    <w:abstractNumId w:val="12"/>
  </w:num>
  <w:num w:numId="16">
    <w:abstractNumId w:val="46"/>
  </w:num>
  <w:num w:numId="17">
    <w:abstractNumId w:val="28"/>
  </w:num>
  <w:num w:numId="18">
    <w:abstractNumId w:val="16"/>
  </w:num>
  <w:num w:numId="19">
    <w:abstractNumId w:val="22"/>
  </w:num>
  <w:num w:numId="20">
    <w:abstractNumId w:val="45"/>
  </w:num>
  <w:num w:numId="21">
    <w:abstractNumId w:val="1"/>
  </w:num>
  <w:num w:numId="22">
    <w:abstractNumId w:val="35"/>
  </w:num>
  <w:num w:numId="23">
    <w:abstractNumId w:val="11"/>
  </w:num>
  <w:num w:numId="24">
    <w:abstractNumId w:val="30"/>
  </w:num>
  <w:num w:numId="25">
    <w:abstractNumId w:val="18"/>
  </w:num>
  <w:num w:numId="26">
    <w:abstractNumId w:val="33"/>
  </w:num>
  <w:num w:numId="27">
    <w:abstractNumId w:val="37"/>
  </w:num>
  <w:num w:numId="28">
    <w:abstractNumId w:val="14"/>
  </w:num>
  <w:num w:numId="29">
    <w:abstractNumId w:val="5"/>
  </w:num>
  <w:num w:numId="30">
    <w:abstractNumId w:val="39"/>
  </w:num>
  <w:num w:numId="31">
    <w:abstractNumId w:val="42"/>
  </w:num>
  <w:num w:numId="32">
    <w:abstractNumId w:val="19"/>
  </w:num>
  <w:num w:numId="33">
    <w:abstractNumId w:val="6"/>
  </w:num>
  <w:num w:numId="34">
    <w:abstractNumId w:val="41"/>
  </w:num>
  <w:num w:numId="35">
    <w:abstractNumId w:val="13"/>
  </w:num>
  <w:num w:numId="36">
    <w:abstractNumId w:val="23"/>
  </w:num>
  <w:num w:numId="37">
    <w:abstractNumId w:val="24"/>
  </w:num>
  <w:num w:numId="38">
    <w:abstractNumId w:val="38"/>
  </w:num>
  <w:num w:numId="39">
    <w:abstractNumId w:val="36"/>
  </w:num>
  <w:num w:numId="40">
    <w:abstractNumId w:val="4"/>
  </w:num>
  <w:num w:numId="41">
    <w:abstractNumId w:val="10"/>
  </w:num>
  <w:num w:numId="42">
    <w:abstractNumId w:val="3"/>
  </w:num>
  <w:num w:numId="43">
    <w:abstractNumId w:val="7"/>
  </w:num>
  <w:num w:numId="44">
    <w:abstractNumId w:val="44"/>
  </w:num>
  <w:num w:numId="45">
    <w:abstractNumId w:val="17"/>
  </w:num>
  <w:num w:numId="46">
    <w:abstractNumId w:val="31"/>
  </w:num>
  <w:num w:numId="47">
    <w:abstractNumId w:val="9"/>
  </w:num>
  <w:num w:numId="48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B02C6"/>
    <w:rsid w:val="00FB4E47"/>
    <w:rsid w:val="00FC4806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BD1C8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IDA8C             A&amp;I Spezifikation</vt:lpstr>
      <vt:lpstr>BOUTIQUE           A&amp;E Specification</vt:lpstr>
    </vt:vector>
  </TitlesOfParts>
  <Company>Toshiba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IDA8 Audio IN           A&amp;I Spezifikation</dc:title>
  <dc:creator>行銷助專_許筠亞</dc:creator>
  <cp:lastModifiedBy>CLELIA VIRETTE</cp:lastModifiedBy>
  <cp:revision>5</cp:revision>
  <cp:lastPrinted>2016-02-24T06:19:00Z</cp:lastPrinted>
  <dcterms:created xsi:type="dcterms:W3CDTF">2020-03-23T13:40:00Z</dcterms:created>
  <dcterms:modified xsi:type="dcterms:W3CDTF">2020-03-24T09:39:00Z</dcterms:modified>
</cp:coreProperties>
</file>